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C3ED9" w14:textId="77777777" w:rsidR="005E787C" w:rsidRDefault="00197641">
      <w:pPr>
        <w:jc w:val="center"/>
        <w:rPr>
          <w:b/>
        </w:rPr>
      </w:pPr>
      <w:r>
        <w:rPr>
          <w:b/>
        </w:rPr>
        <w:t xml:space="preserve">Robert Townson High School </w:t>
      </w:r>
    </w:p>
    <w:p w14:paraId="3AFB4C07" w14:textId="1E6EF758" w:rsidR="005E787C" w:rsidRDefault="00197641" w:rsidP="001976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Wellbeing Initiatives</w:t>
      </w:r>
    </w:p>
    <w:p w14:paraId="2213C064" w14:textId="77777777" w:rsidR="00197641" w:rsidRPr="00197641" w:rsidRDefault="00197641" w:rsidP="00197641">
      <w:pPr>
        <w:jc w:val="center"/>
        <w:rPr>
          <w:b/>
          <w:sz w:val="36"/>
          <w:szCs w:val="36"/>
        </w:rPr>
      </w:pPr>
    </w:p>
    <w:tbl>
      <w:tblPr>
        <w:tblStyle w:val="a"/>
        <w:tblW w:w="14884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9"/>
        <w:gridCol w:w="3960"/>
        <w:gridCol w:w="2160"/>
        <w:gridCol w:w="2820"/>
        <w:gridCol w:w="1785"/>
        <w:gridCol w:w="480"/>
        <w:gridCol w:w="480"/>
        <w:gridCol w:w="480"/>
        <w:gridCol w:w="510"/>
      </w:tblGrid>
      <w:tr w:rsidR="005E787C" w14:paraId="090A4309" w14:textId="77777777">
        <w:trPr>
          <w:trHeight w:val="555"/>
        </w:trPr>
        <w:tc>
          <w:tcPr>
            <w:tcW w:w="14884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07DE3" w14:textId="77777777" w:rsidR="005E787C" w:rsidRDefault="0019764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STAGE 4 - Year 7/8</w:t>
            </w:r>
          </w:p>
        </w:tc>
      </w:tr>
      <w:tr w:rsidR="005E787C" w14:paraId="310F8B59" w14:textId="77777777">
        <w:trPr>
          <w:trHeight w:val="420"/>
        </w:trPr>
        <w:tc>
          <w:tcPr>
            <w:tcW w:w="14884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A7461" w14:textId="77777777" w:rsidR="005E787C" w:rsidRDefault="00197641">
            <w:pPr>
              <w:widowControl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Focus areas: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Bullying, </w:t>
            </w:r>
            <w:proofErr w:type="gramStart"/>
            <w:r>
              <w:rPr>
                <w:i/>
                <w:sz w:val="24"/>
                <w:szCs w:val="24"/>
              </w:rPr>
              <w:t>resilience</w:t>
            </w:r>
            <w:proofErr w:type="gramEnd"/>
            <w:r>
              <w:rPr>
                <w:i/>
                <w:sz w:val="24"/>
                <w:szCs w:val="24"/>
              </w:rPr>
              <w:t xml:space="preserve"> and conflict resolution</w:t>
            </w:r>
          </w:p>
        </w:tc>
      </w:tr>
      <w:tr w:rsidR="005E787C" w14:paraId="73887F63" w14:textId="77777777"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1B491" w14:textId="77777777" w:rsidR="005E787C" w:rsidRDefault="0019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Wellbeing Initiative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8F359" w14:textId="77777777" w:rsidR="005E787C" w:rsidRDefault="0019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C5A8C" w14:textId="77777777" w:rsidR="005E787C" w:rsidRDefault="0019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Provider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A960F" w14:textId="77777777" w:rsidR="005E787C" w:rsidRDefault="0019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Students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B9830" w14:textId="77777777" w:rsidR="005E787C" w:rsidRDefault="0019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A4201" w14:textId="77777777" w:rsidR="005E787C" w:rsidRDefault="0019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T1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2EEAA" w14:textId="77777777" w:rsidR="005E787C" w:rsidRDefault="0019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T2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AC27B" w14:textId="77777777" w:rsidR="005E787C" w:rsidRDefault="0019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T3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3B08A" w14:textId="77777777" w:rsidR="005E787C" w:rsidRDefault="0019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T4</w:t>
            </w:r>
          </w:p>
        </w:tc>
      </w:tr>
      <w:tr w:rsidR="005E787C" w14:paraId="458E2C85" w14:textId="77777777"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BF053" w14:textId="77777777" w:rsidR="005E787C" w:rsidRDefault="00197641">
            <w:r>
              <w:t>Aim Higher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F87A1" w14:textId="77777777" w:rsidR="005E787C" w:rsidRDefault="005E787C"/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2FF69" w14:textId="77777777" w:rsidR="005E787C" w:rsidRDefault="00197641">
            <w:r>
              <w:t>Gibber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D2368" w14:textId="77777777" w:rsidR="005E787C" w:rsidRDefault="00197641">
            <w:r>
              <w:t>All students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41277" w14:textId="77777777" w:rsidR="005E787C" w:rsidRDefault="00197641">
            <w:r>
              <w:t>One period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53639" w14:textId="77777777" w:rsidR="005E787C" w:rsidRDefault="005E7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DFE21" w14:textId="77777777" w:rsidR="005E787C" w:rsidRDefault="005E7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AEE28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F813F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</w:tr>
      <w:tr w:rsidR="005E787C" w14:paraId="77FD1170" w14:textId="77777777"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ED3F6" w14:textId="77777777" w:rsidR="005E787C" w:rsidRDefault="00197641">
            <w:r>
              <w:t>Cyber safety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688EA" w14:textId="77777777" w:rsidR="005E787C" w:rsidRDefault="005E787C"/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F5F4A" w14:textId="77777777" w:rsidR="005E787C" w:rsidRDefault="00197641">
            <w:r>
              <w:t>Uniting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74B0A" w14:textId="77777777" w:rsidR="005E787C" w:rsidRDefault="00197641">
            <w:r>
              <w:t>All students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6781A" w14:textId="77777777" w:rsidR="005E787C" w:rsidRDefault="00197641">
            <w:r>
              <w:t>One period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A6380" w14:textId="77777777" w:rsidR="005E787C" w:rsidRDefault="005E7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7E81C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0665E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40913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</w:tr>
      <w:tr w:rsidR="005E787C" w14:paraId="3B8768AC" w14:textId="77777777"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2F956" w14:textId="77777777" w:rsidR="005E787C" w:rsidRDefault="00197641">
            <w:r>
              <w:t xml:space="preserve">Links to Learning 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437A1" w14:textId="77777777" w:rsidR="005E787C" w:rsidRDefault="005E787C"/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6D7BB" w14:textId="77777777" w:rsidR="005E787C" w:rsidRDefault="00197641">
            <w:pPr>
              <w:widowControl w:val="0"/>
              <w:spacing w:line="240" w:lineRule="auto"/>
            </w:pPr>
            <w:r>
              <w:t>MTC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EFC45" w14:textId="77777777" w:rsidR="005E787C" w:rsidRDefault="00197641">
            <w:r>
              <w:t>Student referrals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0CD03" w14:textId="77777777" w:rsidR="005E787C" w:rsidRDefault="00197641">
            <w:r>
              <w:t>Fridays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5E625" w14:textId="77777777" w:rsidR="005E787C" w:rsidRDefault="005E7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B1585" w14:textId="77777777" w:rsidR="005E787C" w:rsidRDefault="005E7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587BB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4C071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</w:tr>
      <w:tr w:rsidR="005E787C" w14:paraId="452E756E" w14:textId="77777777"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75C1C" w14:textId="77777777" w:rsidR="005E787C" w:rsidRDefault="00197641">
            <w:proofErr w:type="spellStart"/>
            <w:r>
              <w:t>Artucation</w:t>
            </w:r>
            <w:proofErr w:type="spellEnd"/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57EE7" w14:textId="77777777" w:rsidR="005E787C" w:rsidRDefault="005E787C"/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250DD" w14:textId="77777777" w:rsidR="005E787C" w:rsidRDefault="00197641">
            <w:r>
              <w:t>Youth Solutions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50C53" w14:textId="77777777" w:rsidR="005E787C" w:rsidRDefault="00197641">
            <w:r>
              <w:t>ATSI &amp; select students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67E0E" w14:textId="77777777" w:rsidR="005E787C" w:rsidRDefault="00197641">
            <w:r>
              <w:t xml:space="preserve">Wednesdays </w:t>
            </w:r>
          </w:p>
          <w:p w14:paraId="096EB7E1" w14:textId="77777777" w:rsidR="005E787C" w:rsidRDefault="00197641">
            <w:r>
              <w:t xml:space="preserve">T2: </w:t>
            </w:r>
            <w:proofErr w:type="spellStart"/>
            <w:r>
              <w:t>Wks</w:t>
            </w:r>
            <w:proofErr w:type="spellEnd"/>
            <w:r>
              <w:t xml:space="preserve"> 2-7</w:t>
            </w:r>
          </w:p>
          <w:p w14:paraId="7790EF94" w14:textId="77777777" w:rsidR="005E787C" w:rsidRDefault="00197641">
            <w:r>
              <w:t>p.1-2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3ED7D" w14:textId="77777777" w:rsidR="005E787C" w:rsidRDefault="005E7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A9D77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7BBE4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FF59E" w14:textId="77777777" w:rsidR="005E787C" w:rsidRDefault="005E7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787C" w14:paraId="66313834" w14:textId="77777777"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BDE4C" w14:textId="77777777" w:rsidR="005E787C" w:rsidRDefault="00197641">
            <w:r>
              <w:t>Bridges to Youth mentoring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BBB36" w14:textId="77777777" w:rsidR="005E787C" w:rsidRDefault="005E787C"/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9E9E5" w14:textId="77777777" w:rsidR="005E787C" w:rsidRDefault="00197641">
            <w:r>
              <w:t>Uniting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EE9E2" w14:textId="77777777" w:rsidR="005E787C" w:rsidRDefault="00197641">
            <w:r>
              <w:t>Student referrals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F47F6" w14:textId="77777777" w:rsidR="005E787C" w:rsidRDefault="00197641">
            <w:r>
              <w:t>One period (weekly)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87F6E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DA1B6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19B9C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B7702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</w:tr>
      <w:tr w:rsidR="005E787C" w14:paraId="27C34D34" w14:textId="77777777"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610BD" w14:textId="77777777" w:rsidR="005E787C" w:rsidRDefault="00197641">
            <w:r>
              <w:t>Rock and Water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CE113" w14:textId="77777777" w:rsidR="005E787C" w:rsidRDefault="005E787C"/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37B82" w14:textId="77777777" w:rsidR="005E787C" w:rsidRDefault="00197641">
            <w:r>
              <w:t>School (Welfare)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5E964" w14:textId="77777777" w:rsidR="005E787C" w:rsidRDefault="00197641">
            <w:r>
              <w:t>HIU students &amp; select boys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77FE4" w14:textId="77777777" w:rsidR="005E787C" w:rsidRDefault="00197641">
            <w:r>
              <w:t>Two periods (weekly)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22127" w14:textId="77777777" w:rsidR="005E787C" w:rsidRDefault="005E7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E880C" w14:textId="77777777" w:rsidR="005E787C" w:rsidRDefault="005E7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5F4A7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7584D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</w:tr>
      <w:tr w:rsidR="005E787C" w14:paraId="12DB0D28" w14:textId="77777777"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58575" w14:textId="77777777" w:rsidR="005E787C" w:rsidRDefault="00197641">
            <w:r>
              <w:t xml:space="preserve">Police talks 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D8A81" w14:textId="77777777" w:rsidR="005E787C" w:rsidRDefault="005E787C"/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76F20" w14:textId="77777777" w:rsidR="005E787C" w:rsidRDefault="00197641">
            <w:pPr>
              <w:widowControl w:val="0"/>
              <w:spacing w:line="240" w:lineRule="auto"/>
            </w:pPr>
            <w:r>
              <w:t xml:space="preserve">Police Youth Liaison Officer 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EE68F" w14:textId="77777777" w:rsidR="005E787C" w:rsidRDefault="00197641">
            <w:pPr>
              <w:widowControl w:val="0"/>
              <w:spacing w:line="240" w:lineRule="auto"/>
            </w:pPr>
            <w:r>
              <w:t>All students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FBDD0" w14:textId="77777777" w:rsidR="005E787C" w:rsidRDefault="00197641">
            <w:pPr>
              <w:widowControl w:val="0"/>
              <w:spacing w:line="240" w:lineRule="auto"/>
            </w:pPr>
            <w:r>
              <w:t>One period</w:t>
            </w:r>
          </w:p>
          <w:p w14:paraId="7AC1A170" w14:textId="77777777" w:rsidR="005E787C" w:rsidRDefault="00197641">
            <w:pPr>
              <w:widowControl w:val="0"/>
              <w:spacing w:line="240" w:lineRule="auto"/>
            </w:pPr>
            <w:r>
              <w:t xml:space="preserve">T2: </w:t>
            </w:r>
            <w:proofErr w:type="spellStart"/>
            <w:r>
              <w:t>Wk</w:t>
            </w:r>
            <w:proofErr w:type="spellEnd"/>
            <w:r>
              <w:t xml:space="preserve"> 9 </w:t>
            </w:r>
          </w:p>
          <w:p w14:paraId="715B2D76" w14:textId="77777777" w:rsidR="005E787C" w:rsidRDefault="00197641">
            <w:pPr>
              <w:widowControl w:val="0"/>
              <w:spacing w:line="240" w:lineRule="auto"/>
            </w:pPr>
            <w:r>
              <w:t>26.2.19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BF7BC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BC87A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6E0B6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791A3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</w:tr>
      <w:tr w:rsidR="005E787C" w14:paraId="7D8ABA74" w14:textId="77777777"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48395" w14:textId="77777777" w:rsidR="005E787C" w:rsidRDefault="00197641">
            <w:r>
              <w:t>Student Growth Plans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8D2FA" w14:textId="77777777" w:rsidR="005E787C" w:rsidRDefault="005E787C"/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2B7BB" w14:textId="77777777" w:rsidR="005E787C" w:rsidRDefault="00197641">
            <w:pPr>
              <w:widowControl w:val="0"/>
              <w:spacing w:line="240" w:lineRule="auto"/>
            </w:pPr>
            <w:r>
              <w:t>School (Year Adviser)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F64F7" w14:textId="77777777" w:rsidR="005E787C" w:rsidRDefault="00197641">
            <w:pPr>
              <w:widowControl w:val="0"/>
              <w:spacing w:line="240" w:lineRule="auto"/>
            </w:pPr>
            <w:r>
              <w:t>All students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11E04" w14:textId="77777777" w:rsidR="005E787C" w:rsidRDefault="00197641">
            <w:pPr>
              <w:widowControl w:val="0"/>
              <w:spacing w:line="240" w:lineRule="auto"/>
            </w:pPr>
            <w:r>
              <w:t>Once a Week over 5 weeks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94176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14D0A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57E88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3F1A9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</w:tr>
      <w:tr w:rsidR="005E787C" w14:paraId="67A58551" w14:textId="77777777"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00115" w14:textId="77777777" w:rsidR="005E787C" w:rsidRDefault="00197641">
            <w:r>
              <w:t>Vaccinations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64FBB" w14:textId="77777777" w:rsidR="005E787C" w:rsidRDefault="005E787C"/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D8F41" w14:textId="77777777" w:rsidR="005E787C" w:rsidRDefault="00197641">
            <w:pPr>
              <w:widowControl w:val="0"/>
              <w:spacing w:line="240" w:lineRule="auto"/>
            </w:pPr>
            <w:r>
              <w:t>NSW Health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D6DAD" w14:textId="77777777" w:rsidR="005E787C" w:rsidRDefault="00197641">
            <w:pPr>
              <w:widowControl w:val="0"/>
              <w:spacing w:line="240" w:lineRule="auto"/>
            </w:pPr>
            <w:r>
              <w:t>All students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5877A" w14:textId="77777777" w:rsidR="005E787C" w:rsidRDefault="00197641">
            <w:pPr>
              <w:widowControl w:val="0"/>
              <w:spacing w:line="240" w:lineRule="auto"/>
            </w:pPr>
            <w:r>
              <w:t>Whole day</w:t>
            </w:r>
          </w:p>
          <w:p w14:paraId="2EBB1017" w14:textId="77777777" w:rsidR="005E787C" w:rsidRDefault="00197641">
            <w:pPr>
              <w:widowControl w:val="0"/>
              <w:spacing w:line="240" w:lineRule="auto"/>
            </w:pPr>
            <w:r>
              <w:t xml:space="preserve">T2: </w:t>
            </w:r>
            <w:proofErr w:type="spellStart"/>
            <w:r>
              <w:t>Wk</w:t>
            </w:r>
            <w:proofErr w:type="spellEnd"/>
            <w:r>
              <w:t xml:space="preserve"> 3 </w:t>
            </w:r>
          </w:p>
          <w:p w14:paraId="596501BE" w14:textId="77777777" w:rsidR="005E787C" w:rsidRDefault="00197641">
            <w:pPr>
              <w:widowControl w:val="0"/>
              <w:spacing w:line="240" w:lineRule="auto"/>
            </w:pPr>
            <w:r>
              <w:t>8.5.19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0C97E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E96BB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94101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F7842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</w:tr>
      <w:tr w:rsidR="005E787C" w14:paraId="7D545985" w14:textId="77777777">
        <w:trPr>
          <w:trHeight w:val="420"/>
        </w:trPr>
        <w:tc>
          <w:tcPr>
            <w:tcW w:w="14884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872AE" w14:textId="77777777" w:rsidR="005E787C" w:rsidRDefault="005E787C"/>
        </w:tc>
      </w:tr>
      <w:tr w:rsidR="005E787C" w14:paraId="321F7876" w14:textId="77777777"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B3B21" w14:textId="77777777" w:rsidR="005E787C" w:rsidRDefault="00197641">
            <w:r>
              <w:lastRenderedPageBreak/>
              <w:t xml:space="preserve">Respectful relationships 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8258C" w14:textId="77777777" w:rsidR="005E787C" w:rsidRDefault="005E787C"/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54D6A" w14:textId="77777777" w:rsidR="005E787C" w:rsidRDefault="0019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Uniting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7C887" w14:textId="77777777" w:rsidR="005E787C" w:rsidRDefault="0019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All students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4C7F9" w14:textId="77777777" w:rsidR="005E787C" w:rsidRDefault="0019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One period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868A2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2EC24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9DA05" w14:textId="77777777" w:rsidR="005E787C" w:rsidRDefault="005E7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DF3D1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</w:tr>
      <w:tr w:rsidR="005E787C" w14:paraId="626DEC82" w14:textId="77777777"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D110B" w14:textId="77777777" w:rsidR="005E787C" w:rsidRDefault="00197641">
            <w:r>
              <w:t xml:space="preserve">Bridges to Youth mentoring 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3CC75" w14:textId="77777777" w:rsidR="005E787C" w:rsidRDefault="005E787C"/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768EA" w14:textId="77777777" w:rsidR="005E787C" w:rsidRDefault="00197641">
            <w:pPr>
              <w:widowControl w:val="0"/>
              <w:spacing w:line="240" w:lineRule="auto"/>
            </w:pPr>
            <w:r>
              <w:t>Uniting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0ACA1" w14:textId="77777777" w:rsidR="005E787C" w:rsidRDefault="00197641">
            <w:r>
              <w:t>Student referrals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B6B3E" w14:textId="77777777" w:rsidR="005E787C" w:rsidRDefault="00197641">
            <w:r>
              <w:t>One period (weekly)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DD953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74102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5CD4F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2128A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</w:tr>
      <w:tr w:rsidR="005E787C" w14:paraId="57FB84B4" w14:textId="77777777"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70FCB" w14:textId="77777777" w:rsidR="005E787C" w:rsidRDefault="00197641">
            <w:r>
              <w:t>HYPE Program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5AD0C" w14:textId="77777777" w:rsidR="005E787C" w:rsidRDefault="005E787C"/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C7814" w14:textId="77777777" w:rsidR="005E787C" w:rsidRDefault="00197641">
            <w:pPr>
              <w:widowControl w:val="0"/>
              <w:spacing w:line="240" w:lineRule="auto"/>
            </w:pPr>
            <w:r>
              <w:t>MDIS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7857C" w14:textId="77777777" w:rsidR="005E787C" w:rsidRDefault="00197641">
            <w:r>
              <w:t>Select boys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8C74D" w14:textId="77777777" w:rsidR="005E787C" w:rsidRDefault="00197641">
            <w:r>
              <w:t>Tuesdays p.2</w:t>
            </w:r>
          </w:p>
          <w:p w14:paraId="1502CC56" w14:textId="77777777" w:rsidR="005E787C" w:rsidRDefault="00197641">
            <w:r>
              <w:t xml:space="preserve">T2: </w:t>
            </w:r>
            <w:proofErr w:type="spellStart"/>
            <w:r>
              <w:t>Wks</w:t>
            </w:r>
            <w:proofErr w:type="spellEnd"/>
            <w:r>
              <w:t xml:space="preserve"> 2-9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5C048" w14:textId="77777777" w:rsidR="005E787C" w:rsidRDefault="005E7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E571D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0958E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2DE5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</w:tr>
      <w:tr w:rsidR="005E787C" w14:paraId="273BEC69" w14:textId="77777777">
        <w:trPr>
          <w:trHeight w:val="540"/>
        </w:trPr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ED769" w14:textId="77777777" w:rsidR="005E787C" w:rsidRDefault="00197641">
            <w:r>
              <w:t>Year 8 camp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AD82C" w14:textId="77777777" w:rsidR="005E787C" w:rsidRDefault="005E787C"/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3E194" w14:textId="77777777" w:rsidR="005E787C" w:rsidRDefault="00197641">
            <w:pPr>
              <w:widowControl w:val="0"/>
              <w:spacing w:line="240" w:lineRule="auto"/>
            </w:pPr>
            <w:r>
              <w:t>School (Year Adviser)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1E38D" w14:textId="77777777" w:rsidR="005E787C" w:rsidRDefault="00197641">
            <w:pPr>
              <w:widowControl w:val="0"/>
              <w:spacing w:line="240" w:lineRule="auto"/>
            </w:pPr>
            <w:r>
              <w:t>All students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36A91" w14:textId="77777777" w:rsidR="005E787C" w:rsidRDefault="00197641">
            <w:pPr>
              <w:widowControl w:val="0"/>
              <w:spacing w:line="240" w:lineRule="auto"/>
            </w:pPr>
            <w:r>
              <w:t>Three days</w:t>
            </w:r>
          </w:p>
          <w:p w14:paraId="6A8C2E6A" w14:textId="77777777" w:rsidR="005E787C" w:rsidRDefault="00197641">
            <w:pPr>
              <w:widowControl w:val="0"/>
              <w:spacing w:line="240" w:lineRule="auto"/>
            </w:pPr>
            <w:r>
              <w:t xml:space="preserve">T4: </w:t>
            </w:r>
            <w:proofErr w:type="spellStart"/>
            <w:r>
              <w:t>Wk</w:t>
            </w:r>
            <w:proofErr w:type="spellEnd"/>
          </w:p>
          <w:p w14:paraId="1EDD8E5F" w14:textId="77777777" w:rsidR="005E787C" w:rsidRDefault="00197641">
            <w:pPr>
              <w:widowControl w:val="0"/>
              <w:spacing w:line="240" w:lineRule="auto"/>
            </w:pPr>
            <w:r>
              <w:t>18 - 20.11.19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BA1A3" w14:textId="77777777" w:rsidR="005E787C" w:rsidRDefault="005E7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4BCDD" w14:textId="77777777" w:rsidR="005E787C" w:rsidRDefault="005E7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E2B2D" w14:textId="77777777" w:rsidR="005E787C" w:rsidRDefault="005E7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B1C5C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</w:tr>
      <w:tr w:rsidR="005E787C" w14:paraId="7E2A0202" w14:textId="77777777"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93CB4" w14:textId="77777777" w:rsidR="005E787C" w:rsidRDefault="00197641">
            <w:r>
              <w:t>Rock and Water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AA6F2" w14:textId="77777777" w:rsidR="005E787C" w:rsidRDefault="005E787C"/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37EC9" w14:textId="77777777" w:rsidR="005E787C" w:rsidRDefault="00197641">
            <w:r>
              <w:t>School (Welfare)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3BBF0" w14:textId="77777777" w:rsidR="005E787C" w:rsidRDefault="00197641">
            <w:r>
              <w:t>HIU students &amp; select boys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DB4A4" w14:textId="77777777" w:rsidR="005E787C" w:rsidRDefault="005E787C"/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7B1E0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F9DFD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CEBEB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37DB3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</w:tr>
      <w:tr w:rsidR="005E787C" w14:paraId="40ADC010" w14:textId="77777777"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BF998" w14:textId="77777777" w:rsidR="005E787C" w:rsidRDefault="00197641">
            <w:r>
              <w:t xml:space="preserve">Police talks 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3013A" w14:textId="77777777" w:rsidR="005E787C" w:rsidRDefault="005E787C"/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2F313" w14:textId="77777777" w:rsidR="005E787C" w:rsidRDefault="00197641">
            <w:pPr>
              <w:widowControl w:val="0"/>
              <w:spacing w:line="240" w:lineRule="auto"/>
            </w:pPr>
            <w:r>
              <w:t xml:space="preserve">Police Youth Liaison Officer 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3F40D" w14:textId="77777777" w:rsidR="005E787C" w:rsidRDefault="00197641">
            <w:pPr>
              <w:widowControl w:val="0"/>
              <w:spacing w:line="240" w:lineRule="auto"/>
            </w:pPr>
            <w:r>
              <w:t>All students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64986" w14:textId="77777777" w:rsidR="005E787C" w:rsidRDefault="00197641">
            <w:pPr>
              <w:widowControl w:val="0"/>
              <w:spacing w:line="240" w:lineRule="auto"/>
            </w:pPr>
            <w:r>
              <w:t>One period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F795E" w14:textId="77777777" w:rsidR="005E787C" w:rsidRDefault="005E7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FBCE7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EB4C6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9D504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</w:tr>
      <w:tr w:rsidR="005E787C" w14:paraId="693715AA" w14:textId="77777777"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DF5D6" w14:textId="77777777" w:rsidR="005E787C" w:rsidRDefault="00197641">
            <w:r>
              <w:t>Student Growth Plans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CEC49" w14:textId="77777777" w:rsidR="005E787C" w:rsidRDefault="005E787C"/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16251" w14:textId="77777777" w:rsidR="005E787C" w:rsidRDefault="00197641">
            <w:pPr>
              <w:widowControl w:val="0"/>
              <w:spacing w:line="240" w:lineRule="auto"/>
            </w:pPr>
            <w:r>
              <w:t>School (Year Advisor)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5A74E" w14:textId="77777777" w:rsidR="005E787C" w:rsidRDefault="00197641">
            <w:pPr>
              <w:widowControl w:val="0"/>
              <w:spacing w:line="240" w:lineRule="auto"/>
            </w:pPr>
            <w:r>
              <w:t>All students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00D29" w14:textId="77777777" w:rsidR="005E787C" w:rsidRDefault="00197641">
            <w:pPr>
              <w:widowControl w:val="0"/>
              <w:spacing w:line="240" w:lineRule="auto"/>
            </w:pPr>
            <w:r>
              <w:t>Whole week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5D614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2A498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12146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67444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</w:tr>
    </w:tbl>
    <w:p w14:paraId="0147071C" w14:textId="77777777" w:rsidR="005E787C" w:rsidRDefault="005E787C"/>
    <w:p w14:paraId="1CE86350" w14:textId="77777777" w:rsidR="005E787C" w:rsidRDefault="005E787C"/>
    <w:p w14:paraId="1A36B900" w14:textId="77777777" w:rsidR="005E787C" w:rsidRDefault="005E787C"/>
    <w:p w14:paraId="4063F82C" w14:textId="77777777" w:rsidR="005E787C" w:rsidRDefault="005E787C"/>
    <w:p w14:paraId="563496E6" w14:textId="77777777" w:rsidR="005E787C" w:rsidRDefault="005E787C"/>
    <w:p w14:paraId="3A8DCEB8" w14:textId="77777777" w:rsidR="005E787C" w:rsidRDefault="005E787C"/>
    <w:p w14:paraId="6D404886" w14:textId="77777777" w:rsidR="005E787C" w:rsidRDefault="005E787C"/>
    <w:p w14:paraId="562B3B28" w14:textId="77777777" w:rsidR="005E787C" w:rsidRDefault="005E787C"/>
    <w:p w14:paraId="53895EBF" w14:textId="77777777" w:rsidR="005E787C" w:rsidRDefault="005E787C"/>
    <w:p w14:paraId="5804B0D5" w14:textId="77777777" w:rsidR="005E787C" w:rsidRDefault="005E787C"/>
    <w:p w14:paraId="4700C75A" w14:textId="77777777" w:rsidR="005E787C" w:rsidRDefault="005E787C"/>
    <w:p w14:paraId="03EC97B9" w14:textId="77777777" w:rsidR="005E787C" w:rsidRDefault="005E787C"/>
    <w:p w14:paraId="26854763" w14:textId="6AC87280" w:rsidR="005E787C" w:rsidRDefault="005E787C"/>
    <w:p w14:paraId="26DD7EDB" w14:textId="77777777" w:rsidR="00197641" w:rsidRDefault="00197641"/>
    <w:p w14:paraId="621056C3" w14:textId="77777777" w:rsidR="005E787C" w:rsidRDefault="005E787C"/>
    <w:p w14:paraId="27DD60B7" w14:textId="77777777" w:rsidR="005E787C" w:rsidRDefault="005E787C"/>
    <w:p w14:paraId="72D41934" w14:textId="77777777" w:rsidR="005E787C" w:rsidRDefault="005E787C"/>
    <w:tbl>
      <w:tblPr>
        <w:tblStyle w:val="a0"/>
        <w:tblW w:w="15030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3690"/>
        <w:gridCol w:w="1950"/>
        <w:gridCol w:w="1950"/>
        <w:gridCol w:w="2400"/>
        <w:gridCol w:w="1470"/>
        <w:gridCol w:w="495"/>
        <w:gridCol w:w="480"/>
        <w:gridCol w:w="480"/>
        <w:gridCol w:w="480"/>
      </w:tblGrid>
      <w:tr w:rsidR="005E787C" w14:paraId="6DBCCA77" w14:textId="77777777">
        <w:trPr>
          <w:trHeight w:val="420"/>
        </w:trPr>
        <w:tc>
          <w:tcPr>
            <w:tcW w:w="15030" w:type="dxa"/>
            <w:gridSpan w:val="10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7E018" w14:textId="77777777" w:rsidR="005E787C" w:rsidRDefault="0019764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STAGE 5 - Year 9/10</w:t>
            </w:r>
          </w:p>
        </w:tc>
      </w:tr>
      <w:tr w:rsidR="005E787C" w14:paraId="4485C61C" w14:textId="77777777">
        <w:trPr>
          <w:trHeight w:val="420"/>
        </w:trPr>
        <w:tc>
          <w:tcPr>
            <w:tcW w:w="1503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01796" w14:textId="77777777" w:rsidR="005E787C" w:rsidRDefault="00197641">
            <w:pPr>
              <w:widowControl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Focus areas: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Risk taking behaviours and healthy life choices</w:t>
            </w:r>
          </w:p>
        </w:tc>
      </w:tr>
      <w:tr w:rsidR="005E787C" w14:paraId="2D451318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DFA4F" w14:textId="77777777" w:rsidR="005E787C" w:rsidRDefault="0019764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Wellbeing Initiative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963F" w14:textId="77777777" w:rsidR="005E787C" w:rsidRDefault="0019764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8B7CA" w14:textId="77777777" w:rsidR="005E787C" w:rsidRDefault="0019764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Provider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FB678" w14:textId="77777777" w:rsidR="005E787C" w:rsidRDefault="00197641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Organiser</w:t>
            </w:r>
            <w:proofErr w:type="spellEnd"/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7FDA0" w14:textId="77777777" w:rsidR="005E787C" w:rsidRDefault="0019764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Students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9A968" w14:textId="77777777" w:rsidR="005E787C" w:rsidRDefault="0019764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4E329" w14:textId="77777777" w:rsidR="005E787C" w:rsidRDefault="0019764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T1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B5058" w14:textId="77777777" w:rsidR="005E787C" w:rsidRDefault="0019764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T2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61F81" w14:textId="77777777" w:rsidR="005E787C" w:rsidRDefault="0019764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T3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3620A" w14:textId="77777777" w:rsidR="005E787C" w:rsidRDefault="0019764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T4</w:t>
            </w:r>
          </w:p>
        </w:tc>
      </w:tr>
      <w:tr w:rsidR="005E787C" w14:paraId="15DF53BC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A4421" w14:textId="77777777" w:rsidR="005E787C" w:rsidRDefault="00197641">
            <w:r>
              <w:t>Life Choices Presentation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4799C" w14:textId="77777777" w:rsidR="005E787C" w:rsidRDefault="00197641">
            <w:r>
              <w:t xml:space="preserve">Free presentation with some confronting themes but students gave it positive feedback. 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A246C" w14:textId="77777777" w:rsidR="005E787C" w:rsidRDefault="00197641">
            <w:r>
              <w:t>Life Choices Foundation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41967" w14:textId="77777777" w:rsidR="005E787C" w:rsidRDefault="00197641">
            <w:r>
              <w:t>Year Adviser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F59E8" w14:textId="77777777" w:rsidR="005E787C" w:rsidRDefault="00197641">
            <w:pPr>
              <w:jc w:val="center"/>
            </w:pPr>
            <w:r>
              <w:t>All students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92326" w14:textId="77777777" w:rsidR="005E787C" w:rsidRDefault="00197641">
            <w:pPr>
              <w:jc w:val="center"/>
            </w:pPr>
            <w:r>
              <w:t>~</w:t>
            </w:r>
            <w:proofErr w:type="gramStart"/>
            <w:r>
              <w:t>90 minute</w:t>
            </w:r>
            <w:proofErr w:type="gramEnd"/>
            <w:r>
              <w:t xml:space="preserve"> presentation/car viewing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64B0A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97721" w14:textId="77777777" w:rsidR="005E787C" w:rsidRDefault="005E787C">
            <w:pPr>
              <w:widowControl w:val="0"/>
              <w:spacing w:line="240" w:lineRule="auto"/>
              <w:jc w:val="center"/>
              <w:rPr>
                <w:highlight w:val="red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C052D" w14:textId="77777777" w:rsidR="005E787C" w:rsidRDefault="005E787C">
            <w:pPr>
              <w:widowControl w:val="0"/>
              <w:spacing w:line="240" w:lineRule="auto"/>
              <w:jc w:val="center"/>
              <w:rPr>
                <w:highlight w:val="red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F8789" w14:textId="77777777" w:rsidR="005E787C" w:rsidRDefault="005E787C">
            <w:pPr>
              <w:widowControl w:val="0"/>
              <w:spacing w:line="240" w:lineRule="auto"/>
              <w:rPr>
                <w:highlight w:val="red"/>
              </w:rPr>
            </w:pPr>
          </w:p>
        </w:tc>
      </w:tr>
      <w:tr w:rsidR="005E787C" w14:paraId="042AE492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C1948" w14:textId="77777777" w:rsidR="005E787C" w:rsidRDefault="00197641">
            <w:r>
              <w:t>Police Talk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2ABA9" w14:textId="77777777" w:rsidR="005E787C" w:rsidRDefault="00197641">
            <w:pPr>
              <w:spacing w:line="240" w:lineRule="auto"/>
            </w:pPr>
            <w:r>
              <w:t xml:space="preserve">PYLO </w:t>
            </w:r>
            <w:hyperlink r:id="rId4">
              <w:r>
                <w:rPr>
                  <w:color w:val="1155CC"/>
                  <w:u w:val="single"/>
                </w:rPr>
                <w:t xml:space="preserve">Alan </w:t>
              </w:r>
              <w:proofErr w:type="spellStart"/>
              <w:r>
                <w:rPr>
                  <w:color w:val="1155CC"/>
                  <w:u w:val="single"/>
                </w:rPr>
                <w:t>Clapham</w:t>
              </w:r>
              <w:proofErr w:type="spellEnd"/>
            </w:hyperlink>
            <w:r>
              <w:t xml:space="preserve"> to discuss themes about maintaining appropriate positive relationships with other youth. Conflict resolution.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03754" w14:textId="77777777" w:rsidR="005E787C" w:rsidRDefault="00197641">
            <w:pPr>
              <w:spacing w:line="240" w:lineRule="auto"/>
            </w:pPr>
            <w:r>
              <w:t>Police Youth Liaison Officer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76F8D" w14:textId="77777777" w:rsidR="005E787C" w:rsidRDefault="00197641">
            <w:r>
              <w:t>Ye</w:t>
            </w:r>
            <w:r>
              <w:t>ar Adviser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F4C7D" w14:textId="77777777" w:rsidR="005E787C" w:rsidRDefault="00197641">
            <w:pPr>
              <w:spacing w:line="240" w:lineRule="auto"/>
              <w:jc w:val="center"/>
            </w:pPr>
            <w:r>
              <w:t>All students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63033" w14:textId="77777777" w:rsidR="005E787C" w:rsidRDefault="00197641">
            <w:pPr>
              <w:spacing w:line="240" w:lineRule="auto"/>
              <w:jc w:val="center"/>
            </w:pPr>
            <w:r>
              <w:t xml:space="preserve"> One period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3F7BC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3ADA8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9CF03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77CC9" w14:textId="77777777" w:rsidR="005E787C" w:rsidRDefault="005E787C">
            <w:pPr>
              <w:widowControl w:val="0"/>
              <w:spacing w:line="240" w:lineRule="auto"/>
            </w:pPr>
          </w:p>
        </w:tc>
      </w:tr>
      <w:tr w:rsidR="005E787C" w14:paraId="7B6B3EFF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F5554" w14:textId="77777777" w:rsidR="005E787C" w:rsidRDefault="00197641">
            <w:r>
              <w:t>Healthy Relationships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982BC" w14:textId="77777777" w:rsidR="005E787C" w:rsidRDefault="00197641">
            <w:pPr>
              <w:spacing w:line="240" w:lineRule="auto"/>
            </w:pPr>
            <w:r>
              <w:t xml:space="preserve">Separates males and females for a workshop - 30 students per group. 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92CA7" w14:textId="77777777" w:rsidR="005E787C" w:rsidRDefault="00197641">
            <w:pPr>
              <w:spacing w:line="240" w:lineRule="auto"/>
            </w:pPr>
            <w:r>
              <w:t>Junction Works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2F203" w14:textId="77777777" w:rsidR="005E787C" w:rsidRDefault="00197641">
            <w:r>
              <w:t>Year Adviser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B33C7" w14:textId="77777777" w:rsidR="005E787C" w:rsidRDefault="00197641">
            <w:pPr>
              <w:spacing w:line="240" w:lineRule="auto"/>
              <w:jc w:val="center"/>
            </w:pPr>
            <w:r>
              <w:t>All students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E5F91" w14:textId="77777777" w:rsidR="005E787C" w:rsidRDefault="00197641">
            <w:pPr>
              <w:spacing w:line="240" w:lineRule="auto"/>
              <w:jc w:val="center"/>
            </w:pPr>
            <w:r>
              <w:t>One period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50455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415BC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29382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19D46" w14:textId="77777777" w:rsidR="005E787C" w:rsidRDefault="005E787C">
            <w:pPr>
              <w:widowControl w:val="0"/>
              <w:spacing w:line="240" w:lineRule="auto"/>
            </w:pPr>
          </w:p>
        </w:tc>
      </w:tr>
      <w:tr w:rsidR="005E787C" w14:paraId="4EBE3668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CC228" w14:textId="77777777" w:rsidR="005E787C" w:rsidRDefault="00197641">
            <w:r>
              <w:t>SHINE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16CBE" w14:textId="77777777" w:rsidR="005E787C" w:rsidRDefault="00197641">
            <w:pPr>
              <w:spacing w:line="240" w:lineRule="auto"/>
            </w:pPr>
            <w:r>
              <w:t xml:space="preserve">SHINE Girls is a program run by Hillsong to support confidence in a group of girls. Preferably a small group of targeted students. 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5AAA8" w14:textId="77777777" w:rsidR="005E787C" w:rsidRDefault="00197641">
            <w:pPr>
              <w:spacing w:line="240" w:lineRule="auto"/>
            </w:pPr>
            <w:r>
              <w:t xml:space="preserve">Hillsong 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0F621" w14:textId="77777777" w:rsidR="005E787C" w:rsidRDefault="00197641">
            <w:r>
              <w:t>Year Adviser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F16A5" w14:textId="77777777" w:rsidR="005E787C" w:rsidRDefault="00197641">
            <w:pPr>
              <w:spacing w:line="240" w:lineRule="auto"/>
              <w:jc w:val="center"/>
            </w:pPr>
            <w:r>
              <w:t>Targeted Students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49CCB" w14:textId="77777777" w:rsidR="005E787C" w:rsidRDefault="005E787C">
            <w:pPr>
              <w:spacing w:line="240" w:lineRule="auto"/>
              <w:jc w:val="center"/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00452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278D5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26250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27638" w14:textId="77777777" w:rsidR="005E787C" w:rsidRDefault="005E787C">
            <w:pPr>
              <w:widowControl w:val="0"/>
              <w:spacing w:line="240" w:lineRule="auto"/>
            </w:pPr>
          </w:p>
        </w:tc>
      </w:tr>
      <w:tr w:rsidR="005E787C" w14:paraId="45A748E4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A1B7B" w14:textId="77777777" w:rsidR="005E787C" w:rsidRDefault="00197641">
            <w:r>
              <w:t>SELFY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D2682" w14:textId="77777777" w:rsidR="005E787C" w:rsidRDefault="00197641">
            <w:pPr>
              <w:spacing w:line="240" w:lineRule="auto"/>
            </w:pPr>
            <w:r>
              <w:t xml:space="preserve">The Social and Emotional Learning </w:t>
            </w:r>
            <w:proofErr w:type="gramStart"/>
            <w:r>
              <w:t>For</w:t>
            </w:r>
            <w:proofErr w:type="gramEnd"/>
            <w:r>
              <w:t xml:space="preserve"> Youth (SELFY) Program is designed to equip young people with the knowledge and skills to meet the ongoing challenges they face in their daily lives. During adolescence, students can face a variety of challenging situat</w:t>
            </w:r>
            <w:r>
              <w:t>ions, including increased independence, peer pressure and exposure to social media.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B278F" w14:textId="77777777" w:rsidR="005E787C" w:rsidRDefault="00197641">
            <w:pPr>
              <w:spacing w:line="240" w:lineRule="auto"/>
            </w:pPr>
            <w:r>
              <w:t>LMA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98D16" w14:textId="77777777" w:rsidR="005E787C" w:rsidRDefault="00197641">
            <w:r>
              <w:t>Year Adviser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673A9" w14:textId="77777777" w:rsidR="005E787C" w:rsidRDefault="00197641">
            <w:pPr>
              <w:spacing w:line="240" w:lineRule="auto"/>
              <w:jc w:val="center"/>
            </w:pPr>
            <w:r>
              <w:t>All students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FFF2D" w14:textId="77777777" w:rsidR="005E787C" w:rsidRDefault="00197641">
            <w:pPr>
              <w:spacing w:line="240" w:lineRule="auto"/>
              <w:jc w:val="center"/>
            </w:pPr>
            <w:r>
              <w:t>TBD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D2096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80005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59E60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9AB8E" w14:textId="77777777" w:rsidR="005E787C" w:rsidRDefault="005E787C">
            <w:pPr>
              <w:widowControl w:val="0"/>
              <w:spacing w:line="240" w:lineRule="auto"/>
            </w:pPr>
          </w:p>
        </w:tc>
      </w:tr>
      <w:tr w:rsidR="005E787C" w14:paraId="3DFF8EF5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438A8" w14:textId="77777777" w:rsidR="005E787C" w:rsidRDefault="00197641">
            <w:hyperlink r:id="rId5">
              <w:r>
                <w:rPr>
                  <w:color w:val="1155CC"/>
                  <w:u w:val="single"/>
                </w:rPr>
                <w:t>Mental Fitness</w:t>
              </w:r>
            </w:hyperlink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E5919" w14:textId="77777777" w:rsidR="005E787C" w:rsidRDefault="00197641">
            <w:pPr>
              <w:widowControl w:val="0"/>
              <w:spacing w:line="240" w:lineRule="auto"/>
            </w:pPr>
            <w:r>
              <w:t xml:space="preserve">Students will learn the importance of mental fitness and be shown practical ways to build their mental strength, </w:t>
            </w:r>
            <w:proofErr w:type="gramStart"/>
            <w:r>
              <w:t>flexibility</w:t>
            </w:r>
            <w:proofErr w:type="gramEnd"/>
            <w:r>
              <w:t xml:space="preserve"> and endurance. Will also ta</w:t>
            </w:r>
            <w:r>
              <w:t xml:space="preserve">ke part in activities that </w:t>
            </w:r>
            <w:r>
              <w:lastRenderedPageBreak/>
              <w:t>can help improve overall wellbeing and resilience.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D0CA5" w14:textId="77777777" w:rsidR="005E787C" w:rsidRDefault="00197641">
            <w:pPr>
              <w:widowControl w:val="0"/>
              <w:spacing w:line="240" w:lineRule="auto"/>
            </w:pPr>
            <w:r>
              <w:lastRenderedPageBreak/>
              <w:t>The Black Dog Institute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AD362" w14:textId="77777777" w:rsidR="005E787C" w:rsidRDefault="00197641">
            <w:r>
              <w:t>Year Adviser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C2E58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All students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AB459" w14:textId="77777777" w:rsidR="005E787C" w:rsidRDefault="00197641">
            <w:pPr>
              <w:widowControl w:val="0"/>
              <w:spacing w:line="240" w:lineRule="auto"/>
              <w:jc w:val="center"/>
            </w:pPr>
            <w:proofErr w:type="gramStart"/>
            <w:r>
              <w:t>30 minute</w:t>
            </w:r>
            <w:proofErr w:type="gramEnd"/>
            <w:r>
              <w:t xml:space="preserve"> presentation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56DA8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CB021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DC39F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6783D" w14:textId="77777777" w:rsidR="005E787C" w:rsidRDefault="005E787C">
            <w:pPr>
              <w:widowControl w:val="0"/>
              <w:spacing w:line="240" w:lineRule="auto"/>
            </w:pPr>
          </w:p>
        </w:tc>
      </w:tr>
      <w:tr w:rsidR="005E787C" w14:paraId="26D2259B" w14:textId="77777777">
        <w:trPr>
          <w:trHeight w:val="1710"/>
        </w:trPr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C1BD5" w14:textId="77777777" w:rsidR="005E787C" w:rsidRDefault="00197641">
            <w:r>
              <w:t xml:space="preserve">DAIR 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47127" w14:textId="77777777" w:rsidR="005E787C" w:rsidRDefault="00197641">
            <w:hyperlink r:id="rId6">
              <w:r>
                <w:rPr>
                  <w:color w:val="1155CC"/>
                  <w:u w:val="single"/>
                </w:rPr>
                <w:t>DAIR</w:t>
              </w:r>
            </w:hyperlink>
            <w:r>
              <w:t xml:space="preserve"> (Drug and Alcohol Information and Resilience Skills) is a drug and alcohol harm prevention and health promotion program for young people aged 12 – 18 years.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5B68B" w14:textId="77777777" w:rsidR="005E787C" w:rsidRDefault="00197641">
            <w:r>
              <w:t>Youth Solutions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8B003" w14:textId="77777777" w:rsidR="005E787C" w:rsidRDefault="00197641">
            <w:r>
              <w:t>Year Adviser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541CC" w14:textId="77777777" w:rsidR="005E787C" w:rsidRDefault="00197641">
            <w:pPr>
              <w:jc w:val="center"/>
            </w:pPr>
            <w:r>
              <w:t>All students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A1FBB" w14:textId="77777777" w:rsidR="005E787C" w:rsidRDefault="00197641">
            <w:pPr>
              <w:jc w:val="center"/>
            </w:pPr>
            <w:r>
              <w:t>3 x 2 period sessions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FFCA2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BB96E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57DFC" w14:textId="77777777" w:rsidR="005E787C" w:rsidRDefault="005E787C">
            <w:pPr>
              <w:widowControl w:val="0"/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F2243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</w:tr>
      <w:tr w:rsidR="005E787C" w14:paraId="386AA515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966CD" w14:textId="77777777" w:rsidR="005E787C" w:rsidRDefault="00197641">
            <w:r>
              <w:t>Youth Frontiers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9A8DB" w14:textId="77777777" w:rsidR="005E787C" w:rsidRDefault="00197641">
            <w:hyperlink r:id="rId7">
              <w:r>
                <w:rPr>
                  <w:color w:val="1155CC"/>
                  <w:u w:val="single"/>
                </w:rPr>
                <w:t>Youth Frontiers</w:t>
              </w:r>
            </w:hyperlink>
            <w:r>
              <w:t xml:space="preserve"> is an initiative of the NSW Government that targets students aged 12-16 years, with the capacity to benefit from the support of a mentor.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F9FFF" w14:textId="77777777" w:rsidR="005E787C" w:rsidRDefault="00197641">
            <w:r>
              <w:t>MTC Australia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9A33A" w14:textId="77777777" w:rsidR="005E787C" w:rsidRDefault="00197641">
            <w:r>
              <w:t>Year Adviser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79447" w14:textId="77777777" w:rsidR="005E787C" w:rsidRDefault="00197641">
            <w:pPr>
              <w:jc w:val="center"/>
            </w:pPr>
            <w:r>
              <w:t xml:space="preserve">Targeted students </w:t>
            </w:r>
          </w:p>
          <w:p w14:paraId="0C304814" w14:textId="77777777" w:rsidR="005E787C" w:rsidRDefault="00197641">
            <w:pPr>
              <w:jc w:val="center"/>
            </w:pPr>
            <w:r>
              <w:t>(males &amp; females)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9EA67" w14:textId="77777777" w:rsidR="005E787C" w:rsidRDefault="00197641">
            <w:pPr>
              <w:jc w:val="center"/>
            </w:pPr>
            <w:r>
              <w:t>1 weekly session</w:t>
            </w:r>
          </w:p>
          <w:p w14:paraId="35B241AB" w14:textId="77777777" w:rsidR="005E787C" w:rsidRDefault="00197641">
            <w:pPr>
              <w:jc w:val="center"/>
            </w:pPr>
            <w:r>
              <w:t>1 semester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E0535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A6BB0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229F0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F9E5A" w14:textId="77777777" w:rsidR="005E787C" w:rsidRDefault="005E787C">
            <w:pPr>
              <w:widowControl w:val="0"/>
              <w:spacing w:line="240" w:lineRule="auto"/>
            </w:pPr>
          </w:p>
        </w:tc>
      </w:tr>
      <w:tr w:rsidR="005E787C" w14:paraId="5488AEC5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BEDEB" w14:textId="77777777" w:rsidR="005E787C" w:rsidRDefault="00197641">
            <w:proofErr w:type="spellStart"/>
            <w:r>
              <w:t>RoadSet</w:t>
            </w:r>
            <w:proofErr w:type="spellEnd"/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341A9" w14:textId="77777777" w:rsidR="005E787C" w:rsidRDefault="00197641">
            <w:pPr>
              <w:widowControl w:val="0"/>
              <w:spacing w:line="240" w:lineRule="auto"/>
            </w:pPr>
            <w:r>
              <w:t>An online program aimed at Year 9 students regarding road safety.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AE2D0" w14:textId="77777777" w:rsidR="005E787C" w:rsidRDefault="005E787C">
            <w:pPr>
              <w:widowControl w:val="0"/>
              <w:spacing w:line="240" w:lineRule="auto"/>
              <w:rPr>
                <w:strike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C0720" w14:textId="77777777" w:rsidR="005E787C" w:rsidRDefault="00197641">
            <w:pPr>
              <w:rPr>
                <w:strike/>
              </w:rPr>
            </w:pPr>
            <w:r>
              <w:t>Year Adviser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A2DFD" w14:textId="77777777" w:rsidR="005E787C" w:rsidRDefault="005E787C">
            <w:pPr>
              <w:widowControl w:val="0"/>
              <w:spacing w:line="240" w:lineRule="auto"/>
              <w:jc w:val="center"/>
              <w:rPr>
                <w:strike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33B2B" w14:textId="77777777" w:rsidR="005E787C" w:rsidRDefault="00197641">
            <w:pPr>
              <w:widowControl w:val="0"/>
              <w:spacing w:line="240" w:lineRule="auto"/>
              <w:jc w:val="center"/>
            </w:pPr>
            <w:proofErr w:type="gramStart"/>
            <w:r>
              <w:t>90 minute</w:t>
            </w:r>
            <w:proofErr w:type="gramEnd"/>
            <w:r>
              <w:t xml:space="preserve"> session on devices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1CEEA" w14:textId="77777777" w:rsidR="005E787C" w:rsidRDefault="005E787C">
            <w:pPr>
              <w:widowControl w:val="0"/>
              <w:spacing w:line="240" w:lineRule="auto"/>
              <w:jc w:val="center"/>
              <w:rPr>
                <w:strike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BCF3B" w14:textId="77777777" w:rsidR="005E787C" w:rsidRDefault="005E787C">
            <w:pPr>
              <w:widowControl w:val="0"/>
              <w:spacing w:line="240" w:lineRule="auto"/>
              <w:jc w:val="center"/>
              <w:rPr>
                <w:strike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9FDAD" w14:textId="77777777" w:rsidR="005E787C" w:rsidRDefault="00197641">
            <w:pPr>
              <w:widowControl w:val="0"/>
              <w:spacing w:line="240" w:lineRule="auto"/>
              <w:jc w:val="center"/>
              <w:rPr>
                <w:strike/>
              </w:rPr>
            </w:pPr>
            <w:r>
              <w:t>╳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59743" w14:textId="77777777" w:rsidR="005E787C" w:rsidRDefault="005E787C">
            <w:pPr>
              <w:widowControl w:val="0"/>
              <w:spacing w:line="240" w:lineRule="auto"/>
              <w:jc w:val="center"/>
              <w:rPr>
                <w:strike/>
              </w:rPr>
            </w:pPr>
          </w:p>
        </w:tc>
      </w:tr>
      <w:tr w:rsidR="005E787C" w14:paraId="5D6D07EF" w14:textId="77777777">
        <w:trPr>
          <w:trHeight w:val="420"/>
        </w:trPr>
        <w:tc>
          <w:tcPr>
            <w:tcW w:w="1503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595B5" w14:textId="77777777" w:rsidR="005E787C" w:rsidRDefault="005E787C"/>
        </w:tc>
      </w:tr>
      <w:tr w:rsidR="005E787C" w14:paraId="01BD1B53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64B18" w14:textId="77777777" w:rsidR="005E787C" w:rsidRDefault="00197641">
            <w:r>
              <w:t>Police talks: Risk-Taking Behaviours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BA771" w14:textId="77777777" w:rsidR="005E787C" w:rsidRDefault="005E787C">
            <w:pPr>
              <w:widowControl w:val="0"/>
              <w:spacing w:line="240" w:lineRule="auto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37E15" w14:textId="77777777" w:rsidR="005E787C" w:rsidRDefault="00197641">
            <w:pPr>
              <w:widowControl w:val="0"/>
              <w:spacing w:line="240" w:lineRule="auto"/>
            </w:pPr>
            <w:r>
              <w:t xml:space="preserve">Police Youth Liaison Officer 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8B1EA" w14:textId="77777777" w:rsidR="005E787C" w:rsidRDefault="00197641">
            <w:r>
              <w:t>Year Adviser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E2005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All students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F3AA2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One period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91205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53A5C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CAE85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FE8A7" w14:textId="77777777" w:rsidR="005E787C" w:rsidRDefault="005E787C">
            <w:pPr>
              <w:widowControl w:val="0"/>
              <w:spacing w:line="240" w:lineRule="auto"/>
            </w:pPr>
          </w:p>
        </w:tc>
      </w:tr>
      <w:tr w:rsidR="005E787C" w14:paraId="0B33DCAC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DEBA9" w14:textId="77777777" w:rsidR="005E787C" w:rsidRDefault="00197641">
            <w:r>
              <w:t xml:space="preserve">Tomorrow Man 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68830" w14:textId="77777777" w:rsidR="005E787C" w:rsidRDefault="005E787C">
            <w:pPr>
              <w:widowControl w:val="0"/>
              <w:spacing w:line="240" w:lineRule="auto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38974" w14:textId="77777777" w:rsidR="005E787C" w:rsidRDefault="00197641">
            <w:pPr>
              <w:widowControl w:val="0"/>
              <w:spacing w:line="240" w:lineRule="auto"/>
            </w:pPr>
            <w:r>
              <w:t>Tomorrow Architects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D1630" w14:textId="77777777" w:rsidR="005E787C" w:rsidRDefault="00197641">
            <w:r>
              <w:t>Year Adviser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8EA41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All males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FB003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Two periods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001E3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52E0C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43EE6" w14:textId="77777777" w:rsidR="005E787C" w:rsidRDefault="005E787C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DF4C4" w14:textId="77777777" w:rsidR="005E787C" w:rsidRDefault="005E787C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5E787C" w14:paraId="7CE5F04C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56150" w14:textId="77777777" w:rsidR="005E787C" w:rsidRDefault="00197641">
            <w:r>
              <w:t>Tomorrow Woman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3280E" w14:textId="77777777" w:rsidR="005E787C" w:rsidRDefault="005E787C">
            <w:pPr>
              <w:widowControl w:val="0"/>
              <w:spacing w:line="240" w:lineRule="auto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493CD" w14:textId="77777777" w:rsidR="005E787C" w:rsidRDefault="00197641">
            <w:pPr>
              <w:widowControl w:val="0"/>
              <w:spacing w:line="240" w:lineRule="auto"/>
            </w:pPr>
            <w:r>
              <w:t>Tomorrow Architects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6FCD6" w14:textId="77777777" w:rsidR="005E787C" w:rsidRDefault="00197641">
            <w:r>
              <w:t>Year Adviser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E5DA7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All females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BCD8D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Two periods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953B2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C935A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DCCAB" w14:textId="77777777" w:rsidR="005E787C" w:rsidRDefault="005E787C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1A865" w14:textId="77777777" w:rsidR="005E787C" w:rsidRDefault="005E787C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5E787C" w14:paraId="281072F4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08A00" w14:textId="77777777" w:rsidR="005E787C" w:rsidRDefault="00197641">
            <w:r>
              <w:t>Sexual health workshop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AD52C" w14:textId="77777777" w:rsidR="005E787C" w:rsidRDefault="005E787C"/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0FB83" w14:textId="77777777" w:rsidR="005E787C" w:rsidRDefault="00197641">
            <w:proofErr w:type="spellStart"/>
            <w:r>
              <w:t>Traxside</w:t>
            </w:r>
            <w:proofErr w:type="spellEnd"/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D9440" w14:textId="77777777" w:rsidR="005E787C" w:rsidRDefault="00197641">
            <w:r>
              <w:t>Year Adviser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D35EA" w14:textId="77777777" w:rsidR="005E787C" w:rsidRDefault="00197641">
            <w:pPr>
              <w:jc w:val="center"/>
            </w:pPr>
            <w:r>
              <w:t>All females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A239C" w14:textId="77777777" w:rsidR="005E787C" w:rsidRDefault="00197641">
            <w:pPr>
              <w:jc w:val="center"/>
            </w:pPr>
            <w:r>
              <w:t xml:space="preserve"> Two periods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4C3BA" w14:textId="77777777" w:rsidR="005E787C" w:rsidRDefault="005E787C">
            <w:pPr>
              <w:widowControl w:val="0"/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5AF47" w14:textId="77777777" w:rsidR="005E787C" w:rsidRDefault="005E787C">
            <w:pPr>
              <w:widowControl w:val="0"/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2289C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CBF36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</w:tr>
      <w:tr w:rsidR="005E787C" w14:paraId="7E2D3836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6C9B1" w14:textId="77777777" w:rsidR="005E787C" w:rsidRDefault="00197641">
            <w:r>
              <w:t>Sexual health workshop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456FA" w14:textId="77777777" w:rsidR="005E787C" w:rsidRDefault="005E787C"/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9A032" w14:textId="77777777" w:rsidR="005E787C" w:rsidRDefault="00197641">
            <w:proofErr w:type="spellStart"/>
            <w:r>
              <w:t>Traxside</w:t>
            </w:r>
            <w:proofErr w:type="spellEnd"/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35CE1" w14:textId="77777777" w:rsidR="005E787C" w:rsidRDefault="00197641">
            <w:r>
              <w:t>Year Adviser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EFEDA" w14:textId="77777777" w:rsidR="005E787C" w:rsidRDefault="00197641">
            <w:pPr>
              <w:jc w:val="center"/>
            </w:pPr>
            <w:r>
              <w:t>All males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3C63E" w14:textId="77777777" w:rsidR="005E787C" w:rsidRDefault="00197641">
            <w:pPr>
              <w:jc w:val="center"/>
            </w:pPr>
            <w:r>
              <w:t xml:space="preserve"> Two periods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8F237" w14:textId="77777777" w:rsidR="005E787C" w:rsidRDefault="005E787C">
            <w:pPr>
              <w:widowControl w:val="0"/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122F0" w14:textId="77777777" w:rsidR="005E787C" w:rsidRDefault="005E787C">
            <w:pPr>
              <w:widowControl w:val="0"/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62DDF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AB84D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</w:tr>
      <w:tr w:rsidR="005E787C" w14:paraId="18844223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27272" w14:textId="77777777" w:rsidR="005E787C" w:rsidRDefault="00197641">
            <w:r>
              <w:t xml:space="preserve">Transition meetings 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D3895" w14:textId="77777777" w:rsidR="005E787C" w:rsidRDefault="005E787C">
            <w:pPr>
              <w:widowControl w:val="0"/>
              <w:spacing w:line="240" w:lineRule="auto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09CAD" w14:textId="77777777" w:rsidR="005E787C" w:rsidRDefault="00197641">
            <w:pPr>
              <w:widowControl w:val="0"/>
              <w:spacing w:line="240" w:lineRule="auto"/>
            </w:pPr>
            <w:r>
              <w:t>School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74594" w14:textId="77777777" w:rsidR="005E787C" w:rsidRDefault="00197641">
            <w:r>
              <w:t>Head Teacher LWB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52976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Students with Identified Needs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486E3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Week 4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75EF8" w14:textId="77777777" w:rsidR="005E787C" w:rsidRDefault="005E787C">
            <w:pPr>
              <w:widowControl w:val="0"/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34C40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10C44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05E74" w14:textId="77777777" w:rsidR="005E787C" w:rsidRDefault="005E787C">
            <w:pPr>
              <w:widowControl w:val="0"/>
              <w:spacing w:line="240" w:lineRule="auto"/>
            </w:pPr>
          </w:p>
        </w:tc>
      </w:tr>
      <w:tr w:rsidR="005E787C" w14:paraId="0E72ADCB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A02D2" w14:textId="77777777" w:rsidR="005E787C" w:rsidRDefault="00197641">
            <w:r>
              <w:lastRenderedPageBreak/>
              <w:t>DSA Employment Solutions Workshop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AFE6B" w14:textId="77777777" w:rsidR="005E787C" w:rsidRDefault="005E787C">
            <w:pPr>
              <w:widowControl w:val="0"/>
              <w:spacing w:line="240" w:lineRule="auto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F1754" w14:textId="77777777" w:rsidR="005E787C" w:rsidRDefault="00197641">
            <w:pPr>
              <w:widowControl w:val="0"/>
              <w:spacing w:line="240" w:lineRule="auto"/>
            </w:pPr>
            <w:r>
              <w:t>Careers Adviser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EBDCB" w14:textId="77777777" w:rsidR="005E787C" w:rsidRDefault="00197641">
            <w:pPr>
              <w:widowControl w:val="0"/>
              <w:spacing w:line="240" w:lineRule="auto"/>
            </w:pPr>
            <w:r>
              <w:t>Head Teacher LWB / Careers Adviser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3EB23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Students with Identified Needs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0881D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297AD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1AB35" w14:textId="77777777" w:rsidR="005E787C" w:rsidRDefault="005E787C">
            <w:pPr>
              <w:widowControl w:val="0"/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1BE2F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9F82E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</w:tr>
      <w:tr w:rsidR="005E787C" w14:paraId="73CCB022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1F73F" w14:textId="77777777" w:rsidR="005E787C" w:rsidRDefault="00197641">
            <w:r>
              <w:t>Careers Interviews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7160F" w14:textId="77777777" w:rsidR="005E787C" w:rsidRDefault="00197641">
            <w:pPr>
              <w:widowControl w:val="0"/>
              <w:spacing w:line="240" w:lineRule="auto"/>
            </w:pPr>
            <w:r>
              <w:t xml:space="preserve">Student meetings to discuss subject choices and future goals. 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6260D" w14:textId="77777777" w:rsidR="005E787C" w:rsidRDefault="00197641">
            <w:pPr>
              <w:widowControl w:val="0"/>
              <w:spacing w:line="240" w:lineRule="auto"/>
            </w:pPr>
            <w:r>
              <w:t>School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E8A13" w14:textId="77777777" w:rsidR="005E787C" w:rsidRDefault="00197641">
            <w:pPr>
              <w:widowControl w:val="0"/>
              <w:spacing w:line="240" w:lineRule="auto"/>
            </w:pPr>
            <w:r>
              <w:t>Careers Adviser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3F46F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All students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537FE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1D3CE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75915" w14:textId="77777777" w:rsidR="005E787C" w:rsidRDefault="005E787C">
            <w:pPr>
              <w:widowControl w:val="0"/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14CE7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FFE54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</w:tr>
      <w:tr w:rsidR="005E787C" w14:paraId="54401FDC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DFD78" w14:textId="77777777" w:rsidR="005E787C" w:rsidRDefault="00197641">
            <w:pPr>
              <w:rPr>
                <w:strike/>
              </w:rPr>
            </w:pPr>
            <w:r>
              <w:rPr>
                <w:strike/>
              </w:rPr>
              <w:t>Student Growth Plans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19478" w14:textId="77777777" w:rsidR="005E787C" w:rsidRDefault="005E787C">
            <w:pPr>
              <w:widowControl w:val="0"/>
              <w:spacing w:line="240" w:lineRule="auto"/>
              <w:rPr>
                <w:strike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9C26C" w14:textId="77777777" w:rsidR="005E787C" w:rsidRDefault="00197641">
            <w:pPr>
              <w:widowControl w:val="0"/>
              <w:spacing w:line="240" w:lineRule="auto"/>
              <w:rPr>
                <w:strike/>
              </w:rPr>
            </w:pPr>
            <w:r>
              <w:rPr>
                <w:strike/>
              </w:rPr>
              <w:t>School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46267" w14:textId="77777777" w:rsidR="005E787C" w:rsidRDefault="00197641">
            <w:pPr>
              <w:rPr>
                <w:strike/>
              </w:rPr>
            </w:pPr>
            <w:r>
              <w:rPr>
                <w:strike/>
              </w:rPr>
              <w:t>Year Adviser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FF9F5" w14:textId="77777777" w:rsidR="005E787C" w:rsidRDefault="00197641">
            <w:pPr>
              <w:widowControl w:val="0"/>
              <w:spacing w:line="240" w:lineRule="auto"/>
              <w:jc w:val="center"/>
              <w:rPr>
                <w:strike/>
              </w:rPr>
            </w:pPr>
            <w:r>
              <w:rPr>
                <w:strike/>
              </w:rPr>
              <w:t>All students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52577" w14:textId="77777777" w:rsidR="005E787C" w:rsidRDefault="00197641">
            <w:pPr>
              <w:widowControl w:val="0"/>
              <w:spacing w:line="240" w:lineRule="auto"/>
              <w:jc w:val="center"/>
              <w:rPr>
                <w:strike/>
              </w:rPr>
            </w:pPr>
            <w:r>
              <w:rPr>
                <w:strike/>
              </w:rPr>
              <w:t>Whole week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B0AA4" w14:textId="77777777" w:rsidR="005E787C" w:rsidRDefault="00197641">
            <w:pPr>
              <w:widowControl w:val="0"/>
              <w:spacing w:line="240" w:lineRule="auto"/>
              <w:jc w:val="center"/>
              <w:rPr>
                <w:strike/>
              </w:rPr>
            </w:pPr>
            <w:r>
              <w:rPr>
                <w:strike/>
              </w:rPr>
              <w:t>╳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40934" w14:textId="77777777" w:rsidR="005E787C" w:rsidRDefault="005E787C">
            <w:pPr>
              <w:widowControl w:val="0"/>
              <w:spacing w:line="240" w:lineRule="auto"/>
              <w:jc w:val="center"/>
              <w:rPr>
                <w:strike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1B847" w14:textId="77777777" w:rsidR="005E787C" w:rsidRDefault="00197641">
            <w:pPr>
              <w:widowControl w:val="0"/>
              <w:spacing w:line="240" w:lineRule="auto"/>
              <w:jc w:val="center"/>
              <w:rPr>
                <w:strike/>
              </w:rPr>
            </w:pPr>
            <w:r>
              <w:rPr>
                <w:strike/>
              </w:rPr>
              <w:t>╳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751F6" w14:textId="77777777" w:rsidR="005E787C" w:rsidRDefault="005E787C">
            <w:pPr>
              <w:widowControl w:val="0"/>
              <w:spacing w:line="240" w:lineRule="auto"/>
              <w:jc w:val="center"/>
              <w:rPr>
                <w:strike/>
              </w:rPr>
            </w:pPr>
          </w:p>
        </w:tc>
      </w:tr>
      <w:tr w:rsidR="005E787C" w14:paraId="2DD3C19C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31E6D" w14:textId="77777777" w:rsidR="005E787C" w:rsidRDefault="00197641">
            <w:r>
              <w:t>Vaccinations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31DD4" w14:textId="77777777" w:rsidR="005E787C" w:rsidRDefault="005E787C">
            <w:pPr>
              <w:widowControl w:val="0"/>
              <w:spacing w:line="240" w:lineRule="auto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C2CE0" w14:textId="77777777" w:rsidR="005E787C" w:rsidRDefault="00197641">
            <w:pPr>
              <w:widowControl w:val="0"/>
              <w:spacing w:line="240" w:lineRule="auto"/>
            </w:pPr>
            <w:r>
              <w:t>NSW Health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26591" w14:textId="77777777" w:rsidR="005E787C" w:rsidRDefault="00197641">
            <w:pPr>
              <w:widowControl w:val="0"/>
              <w:spacing w:line="240" w:lineRule="auto"/>
            </w:pPr>
            <w:r>
              <w:t>Head Teacher LWB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F3D80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All students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71877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Whole day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25337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F317C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A26FB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64938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</w:tr>
    </w:tbl>
    <w:p w14:paraId="2FB75677" w14:textId="77777777" w:rsidR="005E787C" w:rsidRDefault="005E787C"/>
    <w:p w14:paraId="277CD013" w14:textId="77777777" w:rsidR="005E787C" w:rsidRDefault="005E787C"/>
    <w:tbl>
      <w:tblPr>
        <w:tblStyle w:val="a1"/>
        <w:tblW w:w="14939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4"/>
        <w:gridCol w:w="3900"/>
        <w:gridCol w:w="2190"/>
        <w:gridCol w:w="2745"/>
        <w:gridCol w:w="1740"/>
        <w:gridCol w:w="510"/>
        <w:gridCol w:w="510"/>
        <w:gridCol w:w="510"/>
        <w:gridCol w:w="570"/>
      </w:tblGrid>
      <w:tr w:rsidR="005E787C" w14:paraId="17ECE653" w14:textId="77777777">
        <w:trPr>
          <w:trHeight w:val="540"/>
        </w:trPr>
        <w:tc>
          <w:tcPr>
            <w:tcW w:w="14939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72F42" w14:textId="77777777" w:rsidR="005E787C" w:rsidRDefault="0019764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STAGE 6 - Year 11/12</w:t>
            </w:r>
          </w:p>
        </w:tc>
      </w:tr>
      <w:tr w:rsidR="005E787C" w14:paraId="76D44455" w14:textId="77777777">
        <w:trPr>
          <w:trHeight w:val="420"/>
        </w:trPr>
        <w:tc>
          <w:tcPr>
            <w:tcW w:w="14939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CAEA1" w14:textId="77777777" w:rsidR="005E787C" w:rsidRDefault="00197641">
            <w:pPr>
              <w:widowControl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Focus areas: </w:t>
            </w:r>
            <w:r>
              <w:rPr>
                <w:i/>
                <w:sz w:val="24"/>
                <w:szCs w:val="24"/>
              </w:rPr>
              <w:t>Study skills and stress management</w:t>
            </w:r>
          </w:p>
        </w:tc>
      </w:tr>
      <w:tr w:rsidR="005E787C" w14:paraId="2CC142CB" w14:textId="77777777">
        <w:tc>
          <w:tcPr>
            <w:tcW w:w="2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E55CF" w14:textId="77777777" w:rsidR="005E787C" w:rsidRDefault="0019764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Wellbeing Initiative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EB374" w14:textId="77777777" w:rsidR="005E787C" w:rsidRDefault="0019764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72709" w14:textId="77777777" w:rsidR="005E787C" w:rsidRDefault="0019764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Provider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13918" w14:textId="77777777" w:rsidR="005E787C" w:rsidRDefault="0019764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Students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8381A" w14:textId="77777777" w:rsidR="005E787C" w:rsidRDefault="0019764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D2FB6" w14:textId="77777777" w:rsidR="005E787C" w:rsidRDefault="0019764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T1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C331B" w14:textId="77777777" w:rsidR="005E787C" w:rsidRDefault="0019764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T2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1726A" w14:textId="77777777" w:rsidR="005E787C" w:rsidRDefault="0019764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T3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F4405" w14:textId="77777777" w:rsidR="005E787C" w:rsidRDefault="0019764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T4</w:t>
            </w:r>
          </w:p>
        </w:tc>
      </w:tr>
      <w:tr w:rsidR="005E787C" w14:paraId="3CA3A1BF" w14:textId="77777777">
        <w:tc>
          <w:tcPr>
            <w:tcW w:w="2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C2A75" w14:textId="77777777" w:rsidR="005E787C" w:rsidRDefault="00197641">
            <w:r>
              <w:t>U Turn the Wheel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593A2" w14:textId="77777777" w:rsidR="005E787C" w:rsidRDefault="005E787C"/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D927B" w14:textId="77777777" w:rsidR="005E787C" w:rsidRDefault="00197641">
            <w:r>
              <w:t>Various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9506C" w14:textId="77777777" w:rsidR="005E787C" w:rsidRDefault="00197641">
            <w:r>
              <w:t>All students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F33F9" w14:textId="77777777" w:rsidR="005E787C" w:rsidRDefault="00197641">
            <w:pPr>
              <w:jc w:val="center"/>
            </w:pPr>
            <w:r>
              <w:t>Whole day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9B14D" w14:textId="77777777" w:rsidR="005E787C" w:rsidRDefault="005E787C">
            <w:pPr>
              <w:widowControl w:val="0"/>
              <w:spacing w:line="240" w:lineRule="auto"/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38247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9DD8C" w14:textId="77777777" w:rsidR="005E787C" w:rsidRDefault="005E787C">
            <w:pPr>
              <w:widowControl w:val="0"/>
              <w:spacing w:line="240" w:lineRule="auto"/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51216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</w:tr>
      <w:tr w:rsidR="005E787C" w14:paraId="4D20BF56" w14:textId="77777777">
        <w:tc>
          <w:tcPr>
            <w:tcW w:w="2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0E85D" w14:textId="77777777" w:rsidR="005E787C" w:rsidRDefault="00197641">
            <w:r>
              <w:t xml:space="preserve">Study skills 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F18AB" w14:textId="77777777" w:rsidR="005E787C" w:rsidRDefault="005E787C"/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2CB7" w14:textId="77777777" w:rsidR="005E787C" w:rsidRDefault="00197641">
            <w:r>
              <w:t>Elevate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A4517" w14:textId="77777777" w:rsidR="005E787C" w:rsidRDefault="00197641">
            <w:r>
              <w:t>All students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970AE" w14:textId="77777777" w:rsidR="005E787C" w:rsidRDefault="00197641">
            <w:pPr>
              <w:jc w:val="center"/>
            </w:pPr>
            <w:r>
              <w:t>Whole day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47749" w14:textId="77777777" w:rsidR="005E787C" w:rsidRDefault="005E787C">
            <w:pPr>
              <w:widowControl w:val="0"/>
              <w:spacing w:line="240" w:lineRule="auto"/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10E93" w14:textId="77777777" w:rsidR="005E787C" w:rsidRDefault="005E787C">
            <w:pPr>
              <w:widowControl w:val="0"/>
              <w:spacing w:line="240" w:lineRule="auto"/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8FC2F" w14:textId="77777777" w:rsidR="005E787C" w:rsidRDefault="005E787C">
            <w:pPr>
              <w:widowControl w:val="0"/>
              <w:spacing w:line="240" w:lineRule="auto"/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F8EA8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</w:tr>
      <w:tr w:rsidR="005E787C" w14:paraId="42F78AAB" w14:textId="77777777">
        <w:tc>
          <w:tcPr>
            <w:tcW w:w="2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92D44" w14:textId="77777777" w:rsidR="005E787C" w:rsidRDefault="00197641">
            <w:r>
              <w:t>Stress management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A808B" w14:textId="77777777" w:rsidR="005E787C" w:rsidRDefault="005E787C"/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20B44" w14:textId="77777777" w:rsidR="005E787C" w:rsidRDefault="00197641">
            <w:r>
              <w:t>Elevate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72771" w14:textId="77777777" w:rsidR="005E787C" w:rsidRDefault="00197641">
            <w:r>
              <w:t>All students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0D7B7" w14:textId="77777777" w:rsidR="005E787C" w:rsidRDefault="00197641">
            <w:pPr>
              <w:jc w:val="center"/>
            </w:pPr>
            <w:r>
              <w:t>Whole day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07420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3D827" w14:textId="77777777" w:rsidR="005E787C" w:rsidRDefault="005E787C">
            <w:pPr>
              <w:widowControl w:val="0"/>
              <w:spacing w:line="240" w:lineRule="auto"/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128E" w14:textId="77777777" w:rsidR="005E787C" w:rsidRDefault="005E787C">
            <w:pPr>
              <w:widowControl w:val="0"/>
              <w:spacing w:line="240" w:lineRule="auto"/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CA8E1" w14:textId="77777777" w:rsidR="005E787C" w:rsidRDefault="005E787C">
            <w:pPr>
              <w:widowControl w:val="0"/>
              <w:spacing w:line="240" w:lineRule="auto"/>
            </w:pPr>
          </w:p>
        </w:tc>
      </w:tr>
      <w:tr w:rsidR="005E787C" w14:paraId="59035479" w14:textId="77777777">
        <w:tc>
          <w:tcPr>
            <w:tcW w:w="2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F8E2D" w14:textId="77777777" w:rsidR="005E787C" w:rsidRDefault="00197641">
            <w:r>
              <w:t>Exam preparation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E15D5" w14:textId="77777777" w:rsidR="005E787C" w:rsidRDefault="005E787C"/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88325" w14:textId="77777777" w:rsidR="005E787C" w:rsidRDefault="00197641">
            <w:pPr>
              <w:widowControl w:val="0"/>
              <w:spacing w:line="240" w:lineRule="auto"/>
            </w:pPr>
            <w:r>
              <w:t>Elevate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BD22C" w14:textId="77777777" w:rsidR="005E787C" w:rsidRDefault="00197641">
            <w:r>
              <w:t>All students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AB082" w14:textId="77777777" w:rsidR="005E787C" w:rsidRDefault="00197641">
            <w:pPr>
              <w:jc w:val="center"/>
            </w:pPr>
            <w:r>
              <w:t>Whole day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252DA" w14:textId="77777777" w:rsidR="005E787C" w:rsidRDefault="005E787C">
            <w:pPr>
              <w:widowControl w:val="0"/>
              <w:spacing w:line="240" w:lineRule="auto"/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1570D" w14:textId="77777777" w:rsidR="005E787C" w:rsidRDefault="005E787C">
            <w:pPr>
              <w:widowControl w:val="0"/>
              <w:spacing w:line="240" w:lineRule="auto"/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5701A" w14:textId="77777777" w:rsidR="005E787C" w:rsidRDefault="005E787C">
            <w:pPr>
              <w:widowControl w:val="0"/>
              <w:spacing w:line="240" w:lineRule="auto"/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A823F" w14:textId="77777777" w:rsidR="005E787C" w:rsidRDefault="005E787C">
            <w:pPr>
              <w:widowControl w:val="0"/>
              <w:spacing w:line="240" w:lineRule="auto"/>
            </w:pPr>
          </w:p>
        </w:tc>
      </w:tr>
      <w:tr w:rsidR="005E787C" w14:paraId="2F05E577" w14:textId="77777777">
        <w:tc>
          <w:tcPr>
            <w:tcW w:w="2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C7887" w14:textId="77777777" w:rsidR="005E787C" w:rsidRDefault="00197641">
            <w:r>
              <w:t xml:space="preserve">University Open Days 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8B354" w14:textId="77777777" w:rsidR="005E787C" w:rsidRDefault="005E787C"/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460BA" w14:textId="77777777" w:rsidR="005E787C" w:rsidRDefault="00197641">
            <w:r>
              <w:t>Universities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F96C9" w14:textId="77777777" w:rsidR="005E787C" w:rsidRDefault="00197641">
            <w:r>
              <w:t>Select students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88758" w14:textId="77777777" w:rsidR="005E787C" w:rsidRDefault="00197641">
            <w:pPr>
              <w:jc w:val="center"/>
            </w:pPr>
            <w:r>
              <w:t>Whole day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D0B37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42B6D" w14:textId="77777777" w:rsidR="005E787C" w:rsidRDefault="005E787C">
            <w:pPr>
              <w:widowControl w:val="0"/>
              <w:spacing w:line="240" w:lineRule="auto"/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2C465" w14:textId="77777777" w:rsidR="005E787C" w:rsidRDefault="005E787C">
            <w:pPr>
              <w:widowControl w:val="0"/>
              <w:spacing w:line="240" w:lineRule="auto"/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541B1" w14:textId="77777777" w:rsidR="005E787C" w:rsidRDefault="005E787C">
            <w:pPr>
              <w:widowControl w:val="0"/>
              <w:spacing w:line="240" w:lineRule="auto"/>
            </w:pPr>
          </w:p>
        </w:tc>
      </w:tr>
      <w:tr w:rsidR="005E787C" w14:paraId="7B5F6CA8" w14:textId="77777777">
        <w:tc>
          <w:tcPr>
            <w:tcW w:w="2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0C89F" w14:textId="77777777" w:rsidR="005E787C" w:rsidRDefault="00197641">
            <w:r>
              <w:t xml:space="preserve">Transition meetings 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D2CB1" w14:textId="77777777" w:rsidR="005E787C" w:rsidRDefault="005E787C"/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84D3B" w14:textId="77777777" w:rsidR="005E787C" w:rsidRDefault="00197641">
            <w:pPr>
              <w:widowControl w:val="0"/>
              <w:spacing w:line="240" w:lineRule="auto"/>
            </w:pPr>
            <w:r>
              <w:t>School (Welfare)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79C7C" w14:textId="77777777" w:rsidR="005E787C" w:rsidRDefault="00197641">
            <w:pPr>
              <w:widowControl w:val="0"/>
              <w:spacing w:line="240" w:lineRule="auto"/>
            </w:pPr>
            <w:r>
              <w:t>Select students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B28E6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Week 4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CCFF3" w14:textId="77777777" w:rsidR="005E787C" w:rsidRDefault="005E787C">
            <w:pPr>
              <w:widowControl w:val="0"/>
              <w:spacing w:line="240" w:lineRule="auto"/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299A9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DAFF3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3E907" w14:textId="77777777" w:rsidR="005E787C" w:rsidRDefault="005E787C">
            <w:pPr>
              <w:widowControl w:val="0"/>
              <w:spacing w:line="240" w:lineRule="auto"/>
            </w:pPr>
          </w:p>
        </w:tc>
      </w:tr>
      <w:tr w:rsidR="005E787C" w14:paraId="3014EF84" w14:textId="77777777">
        <w:tc>
          <w:tcPr>
            <w:tcW w:w="2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8754D" w14:textId="77777777" w:rsidR="005E787C" w:rsidRDefault="00197641">
            <w:r>
              <w:t>Student Growth Plans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8BFA7" w14:textId="77777777" w:rsidR="005E787C" w:rsidRDefault="005E787C"/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D1162" w14:textId="77777777" w:rsidR="005E787C" w:rsidRDefault="00197641">
            <w:pPr>
              <w:widowControl w:val="0"/>
              <w:spacing w:line="240" w:lineRule="auto"/>
            </w:pPr>
            <w:r>
              <w:t>School (Year Advisor)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09A6A" w14:textId="77777777" w:rsidR="005E787C" w:rsidRDefault="00197641">
            <w:pPr>
              <w:widowControl w:val="0"/>
              <w:spacing w:line="240" w:lineRule="auto"/>
            </w:pPr>
            <w:r>
              <w:t>All students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0CF17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Whole week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5857D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EE7FA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613F2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8189D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</w:tr>
    </w:tbl>
    <w:p w14:paraId="2E356270" w14:textId="77777777" w:rsidR="005E787C" w:rsidRDefault="005E787C"/>
    <w:p w14:paraId="510E211A" w14:textId="77777777" w:rsidR="005E787C" w:rsidRDefault="005E787C"/>
    <w:p w14:paraId="2618C80D" w14:textId="77777777" w:rsidR="005E787C" w:rsidRDefault="005E787C"/>
    <w:tbl>
      <w:tblPr>
        <w:tblStyle w:val="a2"/>
        <w:tblW w:w="14928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5"/>
        <w:gridCol w:w="3885"/>
        <w:gridCol w:w="2130"/>
        <w:gridCol w:w="2745"/>
        <w:gridCol w:w="1890"/>
        <w:gridCol w:w="525"/>
        <w:gridCol w:w="480"/>
        <w:gridCol w:w="480"/>
        <w:gridCol w:w="478"/>
      </w:tblGrid>
      <w:tr w:rsidR="005E787C" w14:paraId="0AE83807" w14:textId="77777777">
        <w:trPr>
          <w:trHeight w:val="540"/>
        </w:trPr>
        <w:tc>
          <w:tcPr>
            <w:tcW w:w="14928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F59E4" w14:textId="77777777" w:rsidR="005E787C" w:rsidRDefault="0019764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WHOLE SCHOOL</w:t>
            </w:r>
          </w:p>
        </w:tc>
      </w:tr>
      <w:tr w:rsidR="005E787C" w14:paraId="14B9D8AE" w14:textId="77777777">
        <w:tc>
          <w:tcPr>
            <w:tcW w:w="2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A20DD" w14:textId="77777777" w:rsidR="005E787C" w:rsidRDefault="0019764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Wellbeing Initiative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B7A3A" w14:textId="77777777" w:rsidR="005E787C" w:rsidRDefault="0019764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CE8E6" w14:textId="77777777" w:rsidR="005E787C" w:rsidRDefault="0019764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Provider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F939F" w14:textId="77777777" w:rsidR="005E787C" w:rsidRDefault="0019764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Students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F3351" w14:textId="77777777" w:rsidR="005E787C" w:rsidRDefault="0019764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0B4AA" w14:textId="77777777" w:rsidR="005E787C" w:rsidRDefault="0019764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T1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FE2E9" w14:textId="77777777" w:rsidR="005E787C" w:rsidRDefault="0019764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T2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0AF93" w14:textId="77777777" w:rsidR="005E787C" w:rsidRDefault="0019764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T3</w:t>
            </w:r>
          </w:p>
        </w:tc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C9DAE" w14:textId="77777777" w:rsidR="005E787C" w:rsidRDefault="0019764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T4</w:t>
            </w:r>
          </w:p>
        </w:tc>
      </w:tr>
      <w:tr w:rsidR="005E787C" w14:paraId="4101BB0F" w14:textId="77777777">
        <w:tc>
          <w:tcPr>
            <w:tcW w:w="2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A5517" w14:textId="77777777" w:rsidR="005E787C" w:rsidRDefault="00197641">
            <w:r>
              <w:t>Breakfast Club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F30F0" w14:textId="77777777" w:rsidR="005E787C" w:rsidRDefault="005E787C"/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5625E" w14:textId="77777777" w:rsidR="005E787C" w:rsidRDefault="00197641">
            <w:r>
              <w:t>Whole school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BA1AA" w14:textId="77777777" w:rsidR="005E787C" w:rsidRDefault="00197641">
            <w:r>
              <w:t>All students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5D7B7" w14:textId="77777777" w:rsidR="005E787C" w:rsidRDefault="00197641">
            <w:pPr>
              <w:jc w:val="center"/>
            </w:pPr>
            <w:r>
              <w:t>Tue/Fri mornings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162F9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E959E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E99DB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12DAA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</w:tr>
      <w:tr w:rsidR="005E787C" w14:paraId="6D7800E6" w14:textId="77777777">
        <w:tc>
          <w:tcPr>
            <w:tcW w:w="2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2024A" w14:textId="77777777" w:rsidR="005E787C" w:rsidRDefault="00197641">
            <w:r>
              <w:t>Welfare Room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EDAE8" w14:textId="77777777" w:rsidR="005E787C" w:rsidRDefault="005E787C"/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099DF" w14:textId="77777777" w:rsidR="005E787C" w:rsidRDefault="00197641">
            <w:r>
              <w:t>School (Welfare)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BE492" w14:textId="77777777" w:rsidR="005E787C" w:rsidRDefault="00197641">
            <w:r>
              <w:t>All students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C7660" w14:textId="77777777" w:rsidR="005E787C" w:rsidRDefault="00197641">
            <w:pPr>
              <w:jc w:val="center"/>
            </w:pPr>
            <w:r>
              <w:t>Daily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629B3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A9649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45BB1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E61BA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</w:tr>
      <w:tr w:rsidR="005E787C" w14:paraId="1FE65F3B" w14:textId="77777777">
        <w:tc>
          <w:tcPr>
            <w:tcW w:w="2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759B6" w14:textId="77777777" w:rsidR="005E787C" w:rsidRDefault="00197641">
            <w:r>
              <w:t xml:space="preserve">Harmony Day 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7329" w14:textId="77777777" w:rsidR="005E787C" w:rsidRDefault="005E787C">
            <w:pPr>
              <w:widowControl w:val="0"/>
              <w:spacing w:line="240" w:lineRule="auto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3AFC9" w14:textId="77777777" w:rsidR="005E787C" w:rsidRDefault="00197641">
            <w:pPr>
              <w:widowControl w:val="0"/>
              <w:spacing w:line="240" w:lineRule="auto"/>
            </w:pPr>
            <w:r>
              <w:t>Whole school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B54DD" w14:textId="77777777" w:rsidR="005E787C" w:rsidRDefault="00197641">
            <w:r>
              <w:t>All students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36786" w14:textId="77777777" w:rsidR="005E787C" w:rsidRDefault="00197641">
            <w:pPr>
              <w:jc w:val="center"/>
            </w:pPr>
            <w:r>
              <w:t>Whole day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72CDC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0E210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D8077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62A6C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</w:tr>
      <w:tr w:rsidR="005E787C" w14:paraId="6E8A8C98" w14:textId="77777777">
        <w:tc>
          <w:tcPr>
            <w:tcW w:w="2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026C9" w14:textId="77777777" w:rsidR="005E787C" w:rsidRDefault="00197641">
            <w:r>
              <w:t>National Day of Action Against Bullying and Violence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CCA62" w14:textId="77777777" w:rsidR="005E787C" w:rsidRDefault="005E787C"/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CD185" w14:textId="77777777" w:rsidR="005E787C" w:rsidRDefault="00197641">
            <w:r>
              <w:t>Whole school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E8C77" w14:textId="77777777" w:rsidR="005E787C" w:rsidRDefault="00197641">
            <w:r>
              <w:t>All students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FB76D" w14:textId="77777777" w:rsidR="005E787C" w:rsidRDefault="00197641">
            <w:pPr>
              <w:jc w:val="center"/>
            </w:pPr>
            <w:r>
              <w:t>Whole day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CB6B9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AC739" w14:textId="77777777" w:rsidR="005E787C" w:rsidRDefault="005E787C">
            <w:pPr>
              <w:widowControl w:val="0"/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9C4C0" w14:textId="77777777" w:rsidR="005E787C" w:rsidRDefault="005E787C">
            <w:pPr>
              <w:widowControl w:val="0"/>
              <w:spacing w:line="240" w:lineRule="auto"/>
            </w:pPr>
          </w:p>
        </w:tc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DDB15" w14:textId="77777777" w:rsidR="005E787C" w:rsidRDefault="005E787C"/>
        </w:tc>
      </w:tr>
      <w:tr w:rsidR="005E787C" w14:paraId="24B3199C" w14:textId="77777777">
        <w:tc>
          <w:tcPr>
            <w:tcW w:w="2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0867F" w14:textId="77777777" w:rsidR="005E787C" w:rsidRDefault="00197641">
            <w:r>
              <w:t>R U OK? Day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4A9E7" w14:textId="77777777" w:rsidR="005E787C" w:rsidRDefault="005E787C">
            <w:pPr>
              <w:widowControl w:val="0"/>
              <w:spacing w:line="240" w:lineRule="auto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6CEBE" w14:textId="77777777" w:rsidR="005E787C" w:rsidRDefault="00197641">
            <w:pPr>
              <w:widowControl w:val="0"/>
              <w:spacing w:line="240" w:lineRule="auto"/>
            </w:pPr>
            <w:r>
              <w:t>Whole school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64855" w14:textId="77777777" w:rsidR="005E787C" w:rsidRDefault="00197641">
            <w:r>
              <w:t>All students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1C1B7" w14:textId="77777777" w:rsidR="005E787C" w:rsidRDefault="00197641">
            <w:pPr>
              <w:jc w:val="center"/>
            </w:pPr>
            <w:r>
              <w:t>Whole day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16558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9AEF9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A3D4F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EB1AD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</w:tr>
      <w:tr w:rsidR="005E787C" w14:paraId="46D67E76" w14:textId="77777777">
        <w:tc>
          <w:tcPr>
            <w:tcW w:w="2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A2E8C" w14:textId="77777777" w:rsidR="005E787C" w:rsidRDefault="00197641">
            <w:r>
              <w:t>Dental visit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85F2B" w14:textId="77777777" w:rsidR="005E787C" w:rsidRDefault="005E787C">
            <w:pPr>
              <w:widowControl w:val="0"/>
              <w:spacing w:line="240" w:lineRule="auto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7B1D6" w14:textId="77777777" w:rsidR="005E787C" w:rsidRDefault="005E787C">
            <w:pPr>
              <w:widowControl w:val="0"/>
              <w:spacing w:line="240" w:lineRule="auto"/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E47F2" w14:textId="77777777" w:rsidR="005E787C" w:rsidRDefault="00197641">
            <w:r>
              <w:t>All students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AC34A" w14:textId="77777777" w:rsidR="005E787C" w:rsidRDefault="00197641">
            <w:pPr>
              <w:jc w:val="center"/>
            </w:pPr>
            <w:r>
              <w:t>Week 2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2C673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3F814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0E9FC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D56C3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</w:tr>
      <w:tr w:rsidR="005E787C" w14:paraId="74C9540F" w14:textId="77777777">
        <w:tc>
          <w:tcPr>
            <w:tcW w:w="2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E4604" w14:textId="77777777" w:rsidR="005E787C" w:rsidRDefault="00197641">
            <w:r>
              <w:t>Optometrist visit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0D66D" w14:textId="77777777" w:rsidR="005E787C" w:rsidRDefault="005E787C">
            <w:pPr>
              <w:widowControl w:val="0"/>
              <w:spacing w:line="240" w:lineRule="auto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EFEAC" w14:textId="77777777" w:rsidR="005E787C" w:rsidRDefault="005E787C">
            <w:pPr>
              <w:widowControl w:val="0"/>
              <w:spacing w:line="240" w:lineRule="auto"/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CD5B0" w14:textId="77777777" w:rsidR="005E787C" w:rsidRDefault="00197641">
            <w:r>
              <w:t>All students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EAC89" w14:textId="77777777" w:rsidR="005E787C" w:rsidRDefault="00197641">
            <w:pPr>
              <w:jc w:val="center"/>
            </w:pPr>
            <w:r>
              <w:t>Week 6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DD751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A0636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CF98B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E1E9D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</w:tr>
      <w:tr w:rsidR="005E787C" w14:paraId="2A7EF964" w14:textId="77777777">
        <w:tc>
          <w:tcPr>
            <w:tcW w:w="2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ABA49" w14:textId="77777777" w:rsidR="005E787C" w:rsidRDefault="00197641">
            <w:r>
              <w:t>Anger Management Workshops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95FA8" w14:textId="77777777" w:rsidR="005E787C" w:rsidRDefault="005E787C">
            <w:pPr>
              <w:widowControl w:val="0"/>
              <w:spacing w:line="240" w:lineRule="auto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78168" w14:textId="77777777" w:rsidR="005E787C" w:rsidRDefault="00197641">
            <w:pPr>
              <w:widowControl w:val="0"/>
              <w:spacing w:line="240" w:lineRule="auto"/>
            </w:pPr>
            <w:r>
              <w:t>Junction Works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C304D" w14:textId="77777777" w:rsidR="005E787C" w:rsidRDefault="00197641">
            <w:r>
              <w:t>Targeted Students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5B252" w14:textId="77777777" w:rsidR="005E787C" w:rsidRDefault="00197641">
            <w:pPr>
              <w:jc w:val="center"/>
            </w:pPr>
            <w:r>
              <w:t>Ongoing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6BE0C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58610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4D407" w14:textId="77777777" w:rsidR="005E787C" w:rsidRDefault="00197641">
            <w:pPr>
              <w:widowControl w:val="0"/>
              <w:spacing w:line="240" w:lineRule="auto"/>
              <w:jc w:val="center"/>
            </w:pPr>
            <w:r>
              <w:t>╳</w:t>
            </w:r>
          </w:p>
        </w:tc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6DD93" w14:textId="77777777" w:rsidR="005E787C" w:rsidRDefault="005E787C">
            <w:pPr>
              <w:widowControl w:val="0"/>
              <w:spacing w:line="240" w:lineRule="auto"/>
              <w:jc w:val="center"/>
            </w:pPr>
          </w:p>
        </w:tc>
      </w:tr>
    </w:tbl>
    <w:p w14:paraId="64323284" w14:textId="77777777" w:rsidR="005E787C" w:rsidRDefault="005E787C"/>
    <w:p w14:paraId="74C8CCD7" w14:textId="77777777" w:rsidR="005E787C" w:rsidRDefault="005E787C"/>
    <w:p w14:paraId="56673A9B" w14:textId="77777777" w:rsidR="005E787C" w:rsidRDefault="005E787C">
      <w:pPr>
        <w:rPr>
          <w:b/>
        </w:rPr>
      </w:pPr>
    </w:p>
    <w:sectPr w:rsidR="005E787C">
      <w:pgSz w:w="15840" w:h="12240" w:orient="landscape"/>
      <w:pgMar w:top="566" w:right="566" w:bottom="566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87C"/>
    <w:rsid w:val="00197641"/>
    <w:rsid w:val="005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B5CA0"/>
  <w15:docId w15:val="{D37D0FAC-C564-428A-B939-D6354AA1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h.nsw.gov.au/youth-mentoring/youth-fronti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hsolutions.com.au/project/drug-alcohol-and-resilience-education/" TargetMode="External"/><Relationship Id="rId5" Type="http://schemas.openxmlformats.org/officeDocument/2006/relationships/hyperlink" Target="https://www.blackdoginstitute.org.au/education-services/mental-fitness/" TargetMode="External"/><Relationship Id="rId4" Type="http://schemas.openxmlformats.org/officeDocument/2006/relationships/hyperlink" Target="https://docs.google.com/document/d/1i1x21jFl-Bn9wVrOUsaseAWct97pSR_bOknLXBh1JDo/ed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911</Words>
  <Characters>5198</Characters>
  <Application>Microsoft Office Word</Application>
  <DocSecurity>0</DocSecurity>
  <Lines>43</Lines>
  <Paragraphs>12</Paragraphs>
  <ScaleCrop>false</ScaleCrop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Jo Hernandez</cp:lastModifiedBy>
  <cp:revision>2</cp:revision>
  <dcterms:created xsi:type="dcterms:W3CDTF">2021-04-07T09:38:00Z</dcterms:created>
  <dcterms:modified xsi:type="dcterms:W3CDTF">2021-04-07T09:39:00Z</dcterms:modified>
</cp:coreProperties>
</file>